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EC7" w:rsidRPr="00510B02" w:rsidRDefault="00CC4EC7">
      <w:p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b/>
          <w:bCs/>
          <w:i/>
          <w:iCs/>
          <w:sz w:val="24"/>
          <w:szCs w:val="24"/>
        </w:rPr>
        <w:t>Example #1</w:t>
      </w:r>
      <w:r w:rsidRPr="00510B02">
        <w:rPr>
          <w:rFonts w:asciiTheme="minorHAnsi" w:hAnsiTheme="minorHAnsi"/>
          <w:sz w:val="24"/>
          <w:szCs w:val="24"/>
        </w:rPr>
        <w:t>:    A rectangular building lot is 8 ft longer than it is wide and has an area of 2900 ft².  Find the dimensions of the lot.</w:t>
      </w: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b/>
          <w:bCs/>
          <w:i/>
          <w:iCs/>
          <w:sz w:val="24"/>
          <w:szCs w:val="24"/>
        </w:rPr>
        <w:t>Example #2</w:t>
      </w:r>
      <w:r w:rsidRPr="00510B02">
        <w:rPr>
          <w:rFonts w:asciiTheme="minorHAnsi" w:hAnsiTheme="minorHAnsi"/>
          <w:sz w:val="24"/>
          <w:szCs w:val="24"/>
        </w:rPr>
        <w:t>:  A man 6 ft tall wishes to find the height of a certain four-story building.  He measures its shadow and finds it to be 28 ft long, while his own shadow is 3½ ft long.  How tall is the building?</w:t>
      </w: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 xml:space="preserve"> </w:t>
      </w: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Find the three consecutive integers whose sum is 156.</w:t>
      </w: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What annual rate of interest would you have to earn on an investment of $3500 to ensure receiving $262.50 interest after one year?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woman earns 15% more than her husband.  Together they make $69,875 per year.  What is the husband’s annual salary?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Helen earns $7.50 an hour at her job, but if she works more than 35 hours in a week she is paid 1½ times her regular salary for the overtime hours worked.  One week her gross pay was $352.50.  How many overtime hours did she work that week?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father is four times as old as his daughter.  In 6 years, he will be three times as old as she is.  How old is the daughter now?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 xml:space="preserve">Mary has $3.00 in nickels, dimes, and quarters.  If she has twice as many dimes as </w:t>
      </w:r>
      <w:proofErr w:type="gramStart"/>
      <w:r w:rsidRPr="00510B02">
        <w:rPr>
          <w:rFonts w:asciiTheme="minorHAnsi" w:hAnsiTheme="minorHAnsi"/>
          <w:sz w:val="24"/>
          <w:szCs w:val="24"/>
        </w:rPr>
        <w:t>quarters and</w:t>
      </w:r>
      <w:proofErr w:type="gramEnd"/>
      <w:r w:rsidRPr="00510B02">
        <w:rPr>
          <w:rFonts w:asciiTheme="minorHAnsi" w:hAnsiTheme="minorHAnsi"/>
          <w:sz w:val="24"/>
          <w:szCs w:val="24"/>
        </w:rPr>
        <w:t xml:space="preserve"> five more nickels than dimes, how many coins of each type does she have?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  <w:sectPr w:rsidR="00CC4EC7" w:rsidRPr="00510B02" w:rsidSect="00D544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C4EC7" w:rsidRPr="00510B02" w:rsidRDefault="00063562" w:rsidP="00352F83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noProof/>
          <w:sz w:val="24"/>
          <w:szCs w:val="24"/>
        </w:rPr>
        <w:lastRenderedPageBreak/>
        <w:pict>
          <v:group id="_x0000_s1026" editas="canvas" style="position:absolute;left:0;text-align:left;margin-left:371.25pt;margin-top:-31.95pt;width:177.1pt;height:127.45pt;z-index:251658240" coordorigin="3724,3405" coordsize="2938,21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24;top:3405;width:2938;height:2125" o:preferrelative="f">
              <v:fill o:detectmouseclick="t"/>
              <v:path o:extrusionok="t" o:connecttype="none"/>
              <o:lock v:ext="edit" text="t"/>
            </v:shape>
            <v:shape id="_x0000_s1028" style="position:absolute;left:4437;top:3730;width:1350;height:1320" coordsize="2035,1980" path="m,l,1980r2035,l2035,1080r-1155,l880,,,xe" fillcolor="silver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926;top:4210;width:948;height:360" filled="f" stroked="f">
              <v:textbox style="mso-next-textbox:#_x0000_s1029" inset="5.76pt,2.88pt,5.76pt,2.88pt">
                <w:txbxContent>
                  <w:p w:rsidR="00CC4EC7" w:rsidRPr="002B4A87" w:rsidRDefault="00CC4EC7" w:rsidP="00E256C1">
                    <w:pPr>
                      <w:rPr>
                        <w:sz w:val="16"/>
                        <w:szCs w:val="16"/>
                      </w:rPr>
                    </w:pPr>
                    <w:r w:rsidRPr="002B4A87">
                      <w:rPr>
                        <w:sz w:val="16"/>
                        <w:szCs w:val="16"/>
                      </w:rPr>
                      <w:t>10 cm</w:t>
                    </w:r>
                  </w:p>
                </w:txbxContent>
              </v:textbox>
            </v:shape>
            <v:shape id="_x0000_s1030" type="#_x0000_t202" style="position:absolute;left:5714;top:4570;width:948;height:360" filled="f" stroked="f">
              <v:textbox style="mso-next-textbox:#_x0000_s1030" inset="5.76pt,2.88pt,5.76pt,2.88pt">
                <w:txbxContent>
                  <w:p w:rsidR="00CC4EC7" w:rsidRPr="002B4A87" w:rsidRDefault="00CC4EC7" w:rsidP="00E256C1">
                    <w:pPr>
                      <w:rPr>
                        <w:sz w:val="16"/>
                        <w:szCs w:val="16"/>
                      </w:rPr>
                    </w:pPr>
                    <w:r w:rsidRPr="002B4A87"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2B4A87">
                      <w:rPr>
                        <w:sz w:val="16"/>
                        <w:szCs w:val="16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5057;top:4210;width:949;height:360" filled="f" stroked="f">
              <v:textbox style="mso-next-textbox:#_x0000_s1031" inset="5.76pt,2.88pt,5.76pt,2.88pt">
                <w:txbxContent>
                  <w:p w:rsidR="00CC4EC7" w:rsidRPr="002B4A87" w:rsidRDefault="00CC4EC7" w:rsidP="00E256C1">
                    <w:pPr>
                      <w:rPr>
                        <w:sz w:val="16"/>
                        <w:szCs w:val="16"/>
                      </w:rPr>
                    </w:pPr>
                    <w:r w:rsidRPr="002B4A87">
                      <w:rPr>
                        <w:sz w:val="16"/>
                        <w:szCs w:val="16"/>
                      </w:rPr>
                      <w:t xml:space="preserve">  6 cm</w:t>
                    </w:r>
                  </w:p>
                </w:txbxContent>
              </v:textbox>
            </v:shape>
            <v:shape id="_x0000_s1032" type="#_x0000_t202" style="position:absolute;left:4510;top:3490;width:948;height:360" filled="f" stroked="f">
              <v:textbox style="mso-next-textbox:#_x0000_s1032" inset="5.76pt,2.88pt,5.76pt,2.88pt">
                <w:txbxContent>
                  <w:p w:rsidR="00CC4EC7" w:rsidRPr="002B4A87" w:rsidRDefault="00CC4EC7" w:rsidP="00E256C1">
                    <w:pPr>
                      <w:rPr>
                        <w:sz w:val="16"/>
                        <w:szCs w:val="16"/>
                      </w:rPr>
                    </w:pPr>
                    <w:r w:rsidRPr="002B4A87">
                      <w:rPr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 w:rsidRPr="002B4A87">
                      <w:rPr>
                        <w:sz w:val="16"/>
                        <w:szCs w:val="16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4473;top:5050;width:1934;height:360" filled="f" stroked="f">
              <v:textbox style="mso-next-textbox:#_x0000_s1033" inset="5.76pt,2.88pt,5.76pt,2.88pt">
                <w:txbxContent>
                  <w:p w:rsidR="00CC4EC7" w:rsidRPr="002B4A87" w:rsidRDefault="00CC4EC7" w:rsidP="00E256C1">
                    <w:pPr>
                      <w:rPr>
                        <w:sz w:val="16"/>
                        <w:szCs w:val="16"/>
                      </w:rPr>
                    </w:pPr>
                    <w:r w:rsidRPr="002B4A87">
                      <w:rPr>
                        <w:sz w:val="16"/>
                        <w:szCs w:val="16"/>
                      </w:rPr>
                      <w:t xml:space="preserve">  Area = 144 cm²</w:t>
                    </w:r>
                  </w:p>
                </w:txbxContent>
              </v:textbox>
            </v:shape>
          </v:group>
        </w:pict>
      </w:r>
      <w:r w:rsidR="00CC4EC7" w:rsidRPr="00510B02">
        <w:rPr>
          <w:rFonts w:asciiTheme="minorHAnsi" w:hAnsiTheme="minorHAnsi"/>
          <w:sz w:val="24"/>
          <w:szCs w:val="24"/>
        </w:rPr>
        <w:t>Find the length x in the figure.  The area of the shaded region is given.</w:t>
      </w:r>
    </w:p>
    <w:p w:rsidR="00CC4EC7" w:rsidRPr="00510B02" w:rsidRDefault="00CC4EC7" w:rsidP="00352F83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 xml:space="preserve"> </w:t>
      </w: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352F83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rectangular garden is 10 ft longer than it is wide.  Its area is 875 ft².  What are the dimensions?</w:t>
      </w: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19½-foot ladder leans against a building.  The base of the ladder is 7½ ft from the building.  How high up the building does the ladder reach?</w:t>
      </w:r>
    </w:p>
    <w:p w:rsidR="00CC4EC7" w:rsidRPr="00510B02" w:rsidRDefault="00CC4EC7" w:rsidP="002B4A87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man is walking away from a lamppost with a light source 6 m above the ground.  The man is 2 m tall.  How long is the man’s shadow when he is 10 m from the lamppost?  (</w:t>
      </w:r>
      <w:r w:rsidRPr="00510B02">
        <w:rPr>
          <w:rFonts w:asciiTheme="minorHAnsi" w:hAnsiTheme="minorHAnsi"/>
          <w:i/>
          <w:sz w:val="24"/>
          <w:szCs w:val="24"/>
        </w:rPr>
        <w:t>Hint</w:t>
      </w:r>
      <w:r w:rsidRPr="00510B02">
        <w:rPr>
          <w:rFonts w:asciiTheme="minorHAnsi" w:hAnsiTheme="minorHAnsi"/>
          <w:sz w:val="24"/>
          <w:szCs w:val="24"/>
        </w:rPr>
        <w:t xml:space="preserve">:  Use similar triangles.)  </w:t>
      </w: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B4A87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Jack, Kay, and Lynn deliver advertising flyers in a small town.  If each person works alone, it takes jack 4 h to deliver all the flyers, and it takes Lynn 1 h longer than it takes Kay.  Working together, they can deliver all the flyers in 40% of the time it takes Kay working alone.  How long does it take Kay to deliver all the flyers alone?</w:t>
      </w: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510B02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Two cyclists, 90 mi apart, start riding toward each other at the same time.  One cycles twice as fast as the other.  If they meet 2 h later, at what average speed is each cyclist traveling?</w:t>
      </w: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510B02">
      <w:pPr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E256C1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10B02">
        <w:rPr>
          <w:rFonts w:asciiTheme="minorHAnsi" w:hAnsiTheme="minorHAnsi"/>
          <w:sz w:val="24"/>
          <w:szCs w:val="24"/>
        </w:rPr>
        <w:t>A large plywood box has a volume of 180 ft³.  Its length is 9 ft greater than its height, and its width is 4 ft less than its height.  What are the dimensions of the box?</w:t>
      </w: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Pr="00510B02" w:rsidRDefault="00CC4EC7" w:rsidP="00295072">
      <w:pPr>
        <w:ind w:left="360"/>
        <w:rPr>
          <w:rFonts w:asciiTheme="minorHAnsi" w:hAnsiTheme="minorHAnsi"/>
          <w:sz w:val="24"/>
          <w:szCs w:val="24"/>
        </w:rPr>
      </w:pPr>
    </w:p>
    <w:p w:rsidR="00CC4EC7" w:rsidRDefault="00CC4EC7" w:rsidP="00315414">
      <w:pPr>
        <w:numPr>
          <w:ilvl w:val="0"/>
          <w:numId w:val="1"/>
        </w:numPr>
      </w:pPr>
      <w:r w:rsidRPr="00510B02">
        <w:rPr>
          <w:rFonts w:asciiTheme="minorHAnsi" w:hAnsiTheme="minorHAnsi"/>
          <w:sz w:val="24"/>
          <w:szCs w:val="24"/>
        </w:rPr>
        <w:t>A 10-ft-long stem of bamboo is broken in such a way that its tip touches the ground 3 ft from the base of the stem, as shown in the figure.  What is the height of the break?</w:t>
      </w:r>
    </w:p>
    <w:sectPr w:rsidR="00CC4EC7" w:rsidSect="00510B02">
      <w:headerReference w:type="default" r:id="rId13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EC7" w:rsidRDefault="00CC4EC7">
      <w:r>
        <w:separator/>
      </w:r>
    </w:p>
  </w:endnote>
  <w:endnote w:type="continuationSeparator" w:id="0">
    <w:p w:rsidR="00CC4EC7" w:rsidRDefault="00CC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2" w:rsidRDefault="00510B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2" w:rsidRDefault="00510B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2" w:rsidRDefault="00510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EC7" w:rsidRDefault="00CC4EC7">
      <w:r>
        <w:separator/>
      </w:r>
    </w:p>
  </w:footnote>
  <w:footnote w:type="continuationSeparator" w:id="0">
    <w:p w:rsidR="00CC4EC7" w:rsidRDefault="00CC4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2" w:rsidRDefault="00510B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C7" w:rsidRPr="00510B02" w:rsidRDefault="00CC4EC7" w:rsidP="0029507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ajorHAnsi" w:hAnsiTheme="majorHAnsi"/>
        <w:sz w:val="28"/>
        <w:szCs w:val="28"/>
      </w:rPr>
    </w:pPr>
    <w:r w:rsidRPr="00510B02">
      <w:rPr>
        <w:rFonts w:asciiTheme="majorHAnsi" w:hAnsiTheme="majorHAnsi"/>
        <w:b/>
        <w:bCs/>
        <w:sz w:val="28"/>
        <w:szCs w:val="28"/>
      </w:rPr>
      <w:t>1.6 Modeling with Equations</w:t>
    </w:r>
    <w:r w:rsidRPr="00510B02">
      <w:rPr>
        <w:rFonts w:asciiTheme="majorHAnsi" w:hAnsiTheme="majorHAnsi"/>
        <w:sz w:val="28"/>
        <w:szCs w:val="28"/>
      </w:rPr>
      <w:tab/>
    </w:r>
    <w:r w:rsidRPr="00510B02">
      <w:rPr>
        <w:rFonts w:asciiTheme="majorHAnsi" w:hAnsiTheme="majorHAnsi"/>
        <w:sz w:val="28"/>
        <w:szCs w:val="28"/>
      </w:rPr>
      <w:tab/>
      <w:t xml:space="preserve">                                  Name ______________________</w:t>
    </w:r>
  </w:p>
  <w:p w:rsidR="00CC4EC7" w:rsidRPr="00510B02" w:rsidRDefault="00CC4EC7" w:rsidP="0029507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Theme="majorHAnsi" w:hAnsiTheme="majorHAnsi"/>
        <w:sz w:val="28"/>
        <w:szCs w:val="28"/>
      </w:rPr>
    </w:pPr>
    <w:r w:rsidRPr="00510B02">
      <w:rPr>
        <w:rFonts w:asciiTheme="majorHAnsi" w:hAnsiTheme="majorHAnsi"/>
        <w:sz w:val="28"/>
        <w:szCs w:val="28"/>
      </w:rPr>
      <w:t>Pre-Calculus</w:t>
    </w:r>
    <w:r w:rsidRPr="00510B02">
      <w:rPr>
        <w:rFonts w:asciiTheme="majorHAnsi" w:hAnsiTheme="majorHAnsi"/>
        <w:sz w:val="28"/>
        <w:szCs w:val="28"/>
      </w:rPr>
      <w:tab/>
    </w:r>
    <w:r w:rsidRPr="00510B02">
      <w:rPr>
        <w:rFonts w:asciiTheme="majorHAnsi" w:hAnsiTheme="majorHAnsi"/>
        <w:sz w:val="28"/>
        <w:szCs w:val="28"/>
      </w:rPr>
      <w:tab/>
      <w:t xml:space="preserve">                                                                      per. 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02" w:rsidRDefault="00510B0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EC7" w:rsidRPr="00295072" w:rsidRDefault="00CC4EC7" w:rsidP="002950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CA2"/>
    <w:multiLevelType w:val="hybridMultilevel"/>
    <w:tmpl w:val="94A858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420"/>
    <w:rsid w:val="00063562"/>
    <w:rsid w:val="0007053F"/>
    <w:rsid w:val="000B0A77"/>
    <w:rsid w:val="000E1D1D"/>
    <w:rsid w:val="001177D9"/>
    <w:rsid w:val="00120EE7"/>
    <w:rsid w:val="00193D18"/>
    <w:rsid w:val="001D30D7"/>
    <w:rsid w:val="001F3F12"/>
    <w:rsid w:val="001F4E09"/>
    <w:rsid w:val="00263A39"/>
    <w:rsid w:val="00295072"/>
    <w:rsid w:val="002957AE"/>
    <w:rsid w:val="002B4A87"/>
    <w:rsid w:val="00315414"/>
    <w:rsid w:val="00316773"/>
    <w:rsid w:val="003444B4"/>
    <w:rsid w:val="00352F83"/>
    <w:rsid w:val="003B2D7F"/>
    <w:rsid w:val="004504F1"/>
    <w:rsid w:val="004F4212"/>
    <w:rsid w:val="004F7407"/>
    <w:rsid w:val="00510B02"/>
    <w:rsid w:val="00522AC3"/>
    <w:rsid w:val="00545883"/>
    <w:rsid w:val="00582012"/>
    <w:rsid w:val="006859E0"/>
    <w:rsid w:val="006E0DDA"/>
    <w:rsid w:val="007D7A06"/>
    <w:rsid w:val="008247FF"/>
    <w:rsid w:val="00827BAF"/>
    <w:rsid w:val="008413A0"/>
    <w:rsid w:val="0085463D"/>
    <w:rsid w:val="008C7454"/>
    <w:rsid w:val="009B43C7"/>
    <w:rsid w:val="009D3A7F"/>
    <w:rsid w:val="00AB4DD4"/>
    <w:rsid w:val="00AF7430"/>
    <w:rsid w:val="00B076FB"/>
    <w:rsid w:val="00B53B37"/>
    <w:rsid w:val="00B644D6"/>
    <w:rsid w:val="00B73D4D"/>
    <w:rsid w:val="00C27714"/>
    <w:rsid w:val="00C46EB8"/>
    <w:rsid w:val="00CC4EC7"/>
    <w:rsid w:val="00CD44E4"/>
    <w:rsid w:val="00CF5E87"/>
    <w:rsid w:val="00D54420"/>
    <w:rsid w:val="00DA3A2D"/>
    <w:rsid w:val="00DA5383"/>
    <w:rsid w:val="00E256C1"/>
    <w:rsid w:val="00E456A3"/>
    <w:rsid w:val="00EA211C"/>
    <w:rsid w:val="00EB5677"/>
    <w:rsid w:val="00ED6514"/>
    <w:rsid w:val="00F1689A"/>
    <w:rsid w:val="00F220DA"/>
    <w:rsid w:val="00F5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62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0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834"/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rsid w:val="002950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834"/>
    <w:rPr>
      <w:rFonts w:ascii="Comic Sans MS" w:hAnsi="Comic Sans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2128</Characters>
  <Application>Microsoft Office Word</Application>
  <DocSecurity>0</DocSecurity>
  <Lines>17</Lines>
  <Paragraphs>5</Paragraphs>
  <ScaleCrop>false</ScaleCrop>
  <Company>West Linn - Wilsonville Schools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#1:    A rectangular building lot is 8 ft longer than it is wide and has an area of 2900 ft²</dc:title>
  <dc:subject/>
  <dc:creator>Crystal Reed</dc:creator>
  <cp:keywords/>
  <dc:description/>
  <cp:lastModifiedBy>WLHS_Teacher</cp:lastModifiedBy>
  <cp:revision>2</cp:revision>
  <cp:lastPrinted>2007-09-19T17:46:00Z</cp:lastPrinted>
  <dcterms:created xsi:type="dcterms:W3CDTF">2014-09-15T14:50:00Z</dcterms:created>
  <dcterms:modified xsi:type="dcterms:W3CDTF">2014-09-15T14:50:00Z</dcterms:modified>
</cp:coreProperties>
</file>